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B1" w:rsidRPr="004D026A" w:rsidRDefault="00C56D79" w:rsidP="00F50A6A">
      <w:pPr>
        <w:spacing w:after="0" w:line="240" w:lineRule="auto"/>
        <w:ind w:left="-17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2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D026A" w:rsidRPr="004D026A">
        <w:rPr>
          <w:rFonts w:ascii="Times New Roman" w:hAnsi="Times New Roman" w:cs="Times New Roman"/>
          <w:b/>
          <w:sz w:val="28"/>
          <w:szCs w:val="28"/>
          <w:lang w:val="kk-KZ"/>
        </w:rPr>
        <w:t>ЖО -да және КД-дағы экономика</w:t>
      </w:r>
      <w:bookmarkStart w:id="0" w:name="_GoBack"/>
      <w:bookmarkEnd w:id="0"/>
      <w:r w:rsidR="004D026A" w:rsidRPr="004D026A">
        <w:rPr>
          <w:rFonts w:ascii="Times New Roman" w:hAnsi="Times New Roman" w:cs="Times New Roman"/>
          <w:b/>
          <w:sz w:val="28"/>
          <w:szCs w:val="28"/>
          <w:lang w:val="kk-KZ"/>
        </w:rPr>
        <w:t>лық математикалық әдістер мен модельдеу</w:t>
      </w:r>
    </w:p>
    <w:p w:rsidR="00C56D79" w:rsidRPr="00415188" w:rsidRDefault="00C56D79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Модель және модельдеу.</w:t>
      </w:r>
    </w:p>
    <w:p w:rsidR="00612F4C" w:rsidRPr="00415188" w:rsidRDefault="00612F4C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Жергеорналастыруда қолданылатын математикалық модельдердің типтері, түрлері және кластары.</w:t>
      </w:r>
    </w:p>
    <w:p w:rsidR="00612F4C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Экономика</w:t>
      </w:r>
      <w:r w:rsidR="00612F4C" w:rsidRPr="00415188">
        <w:rPr>
          <w:rFonts w:ascii="Times New Roman" w:hAnsi="Times New Roman" w:cs="Times New Roman"/>
          <w:sz w:val="28"/>
          <w:szCs w:val="28"/>
          <w:lang w:val="kk-KZ"/>
        </w:rPr>
        <w:t>-математикалық әдістер мен модельдерді қолдануға қойылатын талаптар.</w:t>
      </w:r>
    </w:p>
    <w:p w:rsidR="00612F4C" w:rsidRPr="00415188" w:rsidRDefault="00612F4C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Жергеорналастыруда қолданылатын математикалық үлгілердің негізгі жіктеу ерекшеліктері.</w:t>
      </w:r>
    </w:p>
    <w:p w:rsidR="0023418D" w:rsidRPr="00415188" w:rsidRDefault="0023418D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Аналитикалық модельдер, оларды жерге орналастыруда пайдалану.</w:t>
      </w:r>
    </w:p>
    <w:p w:rsidR="0023418D" w:rsidRPr="00415188" w:rsidRDefault="0023418D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Экономикалық және математикалық модельдердің негізгі мақсаты.</w:t>
      </w:r>
    </w:p>
    <w:p w:rsidR="0023418D" w:rsidRPr="00415188" w:rsidRDefault="0023418D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Геометриялық модельдер, қасиеттері және мақсаттары.</w:t>
      </w:r>
    </w:p>
    <w:p w:rsidR="0023418D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Физикалық модельдеу, оның қасиеттері және типтік мысалдары.</w:t>
      </w:r>
    </w:p>
    <w:p w:rsidR="0023418D" w:rsidRPr="00415188" w:rsidRDefault="0023418D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Математикалық модельдер, олардың түрі мен көлемі.</w:t>
      </w:r>
    </w:p>
    <w:p w:rsidR="0023418D" w:rsidRPr="00415188" w:rsidRDefault="0023418D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6778F1" w:rsidRPr="00415188">
        <w:rPr>
          <w:rFonts w:ascii="Times New Roman" w:hAnsi="Times New Roman" w:cs="Times New Roman"/>
          <w:sz w:val="28"/>
          <w:szCs w:val="28"/>
          <w:lang w:val="kk-KZ"/>
        </w:rPr>
        <w:t>адастрмен</w:t>
      </w:r>
      <w:r w:rsidRPr="00415188">
        <w:rPr>
          <w:rFonts w:ascii="Times New Roman" w:hAnsi="Times New Roman" w:cs="Times New Roman"/>
          <w:sz w:val="28"/>
          <w:szCs w:val="28"/>
          <w:lang w:val="kk-KZ"/>
        </w:rPr>
        <w:t xml:space="preserve"> жергеорналастыруда  математикалық әдістерді қолданудың орындылығын анықтайтын факторлар.</w:t>
      </w:r>
    </w:p>
    <w:p w:rsidR="006778F1" w:rsidRPr="00415188" w:rsidRDefault="006778F1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Модельге негізделген математикалық әдістер.</w:t>
      </w:r>
    </w:p>
    <w:p w:rsidR="006778F1" w:rsidRPr="00415188" w:rsidRDefault="00E13468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 xml:space="preserve">Жерге </w:t>
      </w:r>
      <w:r w:rsidR="006778F1" w:rsidRPr="00415188">
        <w:rPr>
          <w:rFonts w:ascii="Times New Roman" w:hAnsi="Times New Roman" w:cs="Times New Roman"/>
          <w:sz w:val="28"/>
          <w:szCs w:val="28"/>
          <w:lang w:val="kk-KZ"/>
        </w:rPr>
        <w:t>орналастыру</w:t>
      </w:r>
      <w:r w:rsidRPr="004151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78F1" w:rsidRPr="00415188">
        <w:rPr>
          <w:rFonts w:ascii="Times New Roman" w:hAnsi="Times New Roman" w:cs="Times New Roman"/>
          <w:sz w:val="28"/>
          <w:szCs w:val="28"/>
          <w:lang w:val="kk-KZ"/>
        </w:rPr>
        <w:t>мен кадастрды модельдеудің, аналитикалық әдістері, олардың қасиеттері.</w:t>
      </w:r>
    </w:p>
    <w:p w:rsidR="006778F1" w:rsidRPr="00415188" w:rsidRDefault="006778F1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Жердің нақты қасиеттерімен байланысты жерге</w:t>
      </w:r>
      <w:r w:rsidR="00E41510" w:rsidRPr="004151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188">
        <w:rPr>
          <w:rFonts w:ascii="Times New Roman" w:hAnsi="Times New Roman" w:cs="Times New Roman"/>
          <w:sz w:val="28"/>
          <w:szCs w:val="28"/>
          <w:lang w:val="kk-KZ"/>
        </w:rPr>
        <w:t>орналастыру</w:t>
      </w:r>
      <w:r w:rsidR="00E41510" w:rsidRPr="004151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188">
        <w:rPr>
          <w:rFonts w:ascii="Times New Roman" w:hAnsi="Times New Roman" w:cs="Times New Roman"/>
          <w:sz w:val="28"/>
          <w:szCs w:val="28"/>
          <w:lang w:val="kk-KZ"/>
        </w:rPr>
        <w:t>мен кадастр жұмыстардын кезінде пайдаланылатын математикалық үлгілердің ерекшеліктері.</w:t>
      </w:r>
    </w:p>
    <w:p w:rsidR="006778F1" w:rsidRPr="00415188" w:rsidRDefault="006778F1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Жер ресурстарын басқарудың проблемаларының ұлттық экономикалық маңызы мен жергеорналастыру объектілерінің ауқымы тұрғысынан математикалық модельдерді жіктеу.</w:t>
      </w:r>
    </w:p>
    <w:p w:rsidR="006778F1" w:rsidRPr="00415188" w:rsidRDefault="006778F1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Математикалық модельдердің ерекшелігіне әсер ететін факторлар мен олардың арасындағы өзара байланыс сипаты.</w:t>
      </w:r>
    </w:p>
    <w:p w:rsidR="006778F1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Экономика</w:t>
      </w:r>
      <w:r w:rsidR="006778F1" w:rsidRPr="00415188">
        <w:rPr>
          <w:rFonts w:ascii="Times New Roman" w:hAnsi="Times New Roman" w:cs="Times New Roman"/>
          <w:sz w:val="28"/>
          <w:szCs w:val="28"/>
          <w:lang w:val="kk-KZ"/>
        </w:rPr>
        <w:t>-математикалық модельдер, қасиеттері және қолдану саласы.</w:t>
      </w:r>
    </w:p>
    <w:p w:rsidR="006778F1" w:rsidRPr="00415188" w:rsidRDefault="006778F1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 xml:space="preserve">Жерге орналастыру мен </w:t>
      </w:r>
      <w:r w:rsidR="00E13468" w:rsidRPr="00415188">
        <w:rPr>
          <w:rFonts w:ascii="Times New Roman" w:hAnsi="Times New Roman" w:cs="Times New Roman"/>
          <w:sz w:val="28"/>
          <w:szCs w:val="28"/>
          <w:lang w:val="kk-KZ"/>
        </w:rPr>
        <w:t>кадастрдағы</w:t>
      </w:r>
      <w:r w:rsidRPr="00415188">
        <w:rPr>
          <w:rFonts w:ascii="Times New Roman" w:hAnsi="Times New Roman" w:cs="Times New Roman"/>
          <w:sz w:val="28"/>
          <w:szCs w:val="28"/>
          <w:lang w:val="kk-KZ"/>
        </w:rPr>
        <w:t xml:space="preserve"> заманауи модельдеуді оңтайландыру түрлері.</w:t>
      </w:r>
    </w:p>
    <w:p w:rsidR="00E13468" w:rsidRPr="00415188" w:rsidRDefault="00E13468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Біріктірілген және сараланған модельдеу арасындағы айырмашылық.</w:t>
      </w:r>
    </w:p>
    <w:p w:rsidR="00E13468" w:rsidRPr="00415188" w:rsidRDefault="00E13468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Жерге орналастырудағы экономикалық және математикалық модельдеу кезеңдері.</w:t>
      </w:r>
    </w:p>
    <w:p w:rsidR="00E13468" w:rsidRPr="00415188" w:rsidRDefault="00E13468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Кадастрлық мәселелерді шешуде оңтайлылық критерийін құрудың жалпы ережесі.</w:t>
      </w:r>
    </w:p>
    <w:p w:rsidR="00E13468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Экономика</w:t>
      </w:r>
      <w:r w:rsidR="00E13468" w:rsidRPr="00415188">
        <w:rPr>
          <w:rFonts w:ascii="Times New Roman" w:hAnsi="Times New Roman" w:cs="Times New Roman"/>
          <w:sz w:val="28"/>
          <w:szCs w:val="28"/>
          <w:lang w:val="kk-KZ"/>
        </w:rPr>
        <w:t>-математикалық модельді құрастыру, үлгіні ұсыну түрі.</w:t>
      </w:r>
    </w:p>
    <w:p w:rsidR="00E13468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Экономика</w:t>
      </w:r>
      <w:r w:rsidR="00E13468" w:rsidRPr="00415188">
        <w:rPr>
          <w:rFonts w:ascii="Times New Roman" w:hAnsi="Times New Roman" w:cs="Times New Roman"/>
          <w:sz w:val="28"/>
          <w:szCs w:val="28"/>
          <w:lang w:val="kk-KZ"/>
        </w:rPr>
        <w:t>-статистикалық модельдеу, оны жүзеге асыру тәртібі.</w:t>
      </w:r>
    </w:p>
    <w:p w:rsidR="00E13468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Экономика</w:t>
      </w:r>
      <w:r w:rsidR="00E13468" w:rsidRPr="00415188">
        <w:rPr>
          <w:rFonts w:ascii="Times New Roman" w:hAnsi="Times New Roman" w:cs="Times New Roman"/>
          <w:sz w:val="28"/>
          <w:szCs w:val="28"/>
          <w:lang w:val="kk-KZ"/>
        </w:rPr>
        <w:t>-математикалық модельдерді қолдану бойынша талаптар.</w:t>
      </w:r>
    </w:p>
    <w:p w:rsidR="00E13468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Экономика-математикалық модельдерді дамытуда қолданылатын бастапқы ақпараттың сапасы.</w:t>
      </w:r>
    </w:p>
    <w:p w:rsidR="00224927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Модельдеудегі объективті функцияның мақсаты.</w:t>
      </w:r>
    </w:p>
    <w:p w:rsidR="00224927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Экономика-математикалық модельдеудегі шектеулердің мақсаты.</w:t>
      </w:r>
    </w:p>
    <w:p w:rsidR="00A27496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Математикалық программалаудың жоспарлы тапсырмасы, қолайлы және оңтайлы жоспар.</w:t>
      </w:r>
    </w:p>
    <w:p w:rsidR="00224927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lastRenderedPageBreak/>
        <w:t>Стохастикалық және детерминистикалық модельдер арасындағы айырмашылық.</w:t>
      </w:r>
    </w:p>
    <w:p w:rsidR="00224927" w:rsidRPr="00415188" w:rsidRDefault="0022492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 xml:space="preserve"> Кадастр және жерге орналастыру саласында э</w:t>
      </w:r>
      <w:r w:rsidR="00670406" w:rsidRPr="00415188">
        <w:rPr>
          <w:rFonts w:ascii="Times New Roman" w:hAnsi="Times New Roman" w:cs="Times New Roman"/>
          <w:sz w:val="28"/>
          <w:szCs w:val="28"/>
          <w:lang w:val="kk-KZ"/>
        </w:rPr>
        <w:t>кономика-</w:t>
      </w:r>
      <w:r w:rsidRPr="00415188">
        <w:rPr>
          <w:rFonts w:ascii="Times New Roman" w:hAnsi="Times New Roman" w:cs="Times New Roman"/>
          <w:sz w:val="28"/>
          <w:szCs w:val="28"/>
          <w:lang w:val="kk-KZ"/>
        </w:rPr>
        <w:t>математикалық модельдеудегі ескерілетін жағдайлардың түрлері.</w:t>
      </w:r>
    </w:p>
    <w:p w:rsidR="00224927" w:rsidRPr="00415188" w:rsidRDefault="00670406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Модельдерді әзірлеу кезінде ескерілетін экономикалық жағдайлар.</w:t>
      </w:r>
    </w:p>
    <w:p w:rsidR="00670406" w:rsidRPr="00415188" w:rsidRDefault="00670406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Кадастр және жерге орналастыру саласындағы өндірістік міндеттерді модельдеу кезеңдері.</w:t>
      </w:r>
    </w:p>
    <w:p w:rsidR="00670406" w:rsidRPr="00415188" w:rsidRDefault="00670406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Өндірістің, концепцияның және қасиеттердің хронологиялық талдау.</w:t>
      </w:r>
    </w:p>
    <w:p w:rsidR="00670406" w:rsidRPr="00415188" w:rsidRDefault="00670406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Статистикалық деректерді жинау және оларды модельдеу процесінде өңдеу.</w:t>
      </w:r>
    </w:p>
    <w:p w:rsidR="00670406" w:rsidRPr="00415188" w:rsidRDefault="00670406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Экономика-статистикалық модельдің сандық параметрлерін анықтау.</w:t>
      </w:r>
    </w:p>
    <w:p w:rsidR="00670406" w:rsidRPr="00415188" w:rsidRDefault="00670406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Зерттелетін процестің экономикалық және математикалық үлгілеуінің сәйкестігін бағалау, түзету факторлары, анықтау.</w:t>
      </w:r>
    </w:p>
    <w:p w:rsidR="00670406" w:rsidRPr="00415188" w:rsidRDefault="00670406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Логикалық талдау арқылы берілетін математикалық қатынастарды анықтау.</w:t>
      </w:r>
    </w:p>
    <w:p w:rsidR="00670406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Логиканың параметрлерін анықтау, сандық сипаттамаларды және таңдалған математикалық тәуелділігін есептеу.</w:t>
      </w:r>
    </w:p>
    <w:p w:rsidR="003A2857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Өндірістік функция, оның формальды символдық белгісі.</w:t>
      </w:r>
    </w:p>
    <w:p w:rsidR="003A2857" w:rsidRPr="00415188" w:rsidRDefault="00C055E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Өндірістік функцияларды пайдалана отырып, кадастрлық және жерді басқару мәселелерін шешу бойынша іс-шаралар.</w:t>
      </w:r>
    </w:p>
    <w:p w:rsidR="003A2857" w:rsidRPr="00415188" w:rsidRDefault="00C055E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Өндірістік функцияларды ұсыну жолдары.</w:t>
      </w:r>
    </w:p>
    <w:p w:rsidR="00C055E7" w:rsidRPr="00415188" w:rsidRDefault="00C055E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Өндірістік функциялардың параметрлерін анықтау.</w:t>
      </w:r>
    </w:p>
    <w:p w:rsidR="003A2857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Сызықтық регрессиялық модельдің тұжырымдамасы, сызықтық регрессиялық теңдеу.</w:t>
      </w:r>
    </w:p>
    <w:p w:rsidR="003A2857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Сызықсыз регрессияның сыныптары (қуат, экспоненталық).</w:t>
      </w:r>
    </w:p>
    <w:p w:rsidR="00A27496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Ең кіші квадраттардың принципі.</w:t>
      </w:r>
    </w:p>
    <w:p w:rsidR="003A2857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Корреляциялық талдаудың міндеттері және оларды орналастыру жолдары.</w:t>
      </w:r>
    </w:p>
    <w:p w:rsidR="003A2857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Өндірістік көрсеткіштің өндірістік факторларға тәуелділігінің жалпы жағдайы үшін ең кіші квадраттар принципі.</w:t>
      </w:r>
    </w:p>
    <w:p w:rsidR="003A2857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Корреляциялық коэффициенттердің тұжырымдамасы және есебі.</w:t>
      </w:r>
    </w:p>
    <w:p w:rsidR="003A2857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Корреляциялық коэффициенттерді анықтау кезінде қателерді бағалау.</w:t>
      </w:r>
    </w:p>
    <w:p w:rsidR="003A2857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Сынама байқауының нәтижелерінен алынған өндірістік функцияны ұсынудың маңыздылығын бағалау.</w:t>
      </w:r>
    </w:p>
    <w:p w:rsidR="003A2857" w:rsidRPr="00415188" w:rsidRDefault="003A2857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Өндірістік функциялардың экономикалық сипаттамаларының түсінігі және анықтамасы.</w:t>
      </w:r>
    </w:p>
    <w:p w:rsidR="00E41510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Өндірістік функцияларды пайдаланатын шешімдерді жіктеу.</w:t>
      </w:r>
    </w:p>
    <w:p w:rsidR="00E41510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Қосымша өнім факторы, қосымша өнімді есептеудің жалпы формуласы.</w:t>
      </w:r>
    </w:p>
    <w:p w:rsidR="00E41510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Серпімділік коэффициенті, серпімділік коэффициентінің формуласы.</w:t>
      </w:r>
    </w:p>
    <w:p w:rsidR="003A2857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Стандартталған формулада көп регрессияның теңдеуі.</w:t>
      </w:r>
    </w:p>
    <w:p w:rsidR="00E41510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Сызықтық бағдарламалау тұжырымдамасы.</w:t>
      </w:r>
    </w:p>
    <w:p w:rsidR="00E41510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Сызықты программалауға қойылатын талаптар.</w:t>
      </w:r>
    </w:p>
    <w:p w:rsidR="003A2857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Сызықтық бағдарламалау моделінің стандартты компоненттері.</w:t>
      </w:r>
    </w:p>
    <w:p w:rsidR="00E41510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Жерге орналастыруда таратудың таралу (көлік) моделі және оны қолдану.</w:t>
      </w:r>
    </w:p>
    <w:p w:rsidR="00E41510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Потенциалдар әдісі.</w:t>
      </w:r>
    </w:p>
    <w:p w:rsidR="003A2857" w:rsidRPr="00415188" w:rsidRDefault="00E41510" w:rsidP="00415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5188">
        <w:rPr>
          <w:rFonts w:ascii="Times New Roman" w:hAnsi="Times New Roman" w:cs="Times New Roman"/>
          <w:sz w:val="28"/>
          <w:szCs w:val="28"/>
          <w:lang w:val="kk-KZ"/>
        </w:rPr>
        <w:t>Көлік түрінің мәселелерін шешу әдістері.</w:t>
      </w:r>
    </w:p>
    <w:sectPr w:rsidR="003A2857" w:rsidRPr="00415188" w:rsidSect="00C5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6D48"/>
    <w:multiLevelType w:val="hybridMultilevel"/>
    <w:tmpl w:val="134208C6"/>
    <w:lvl w:ilvl="0" w:tplc="863ACA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22C0D"/>
    <w:multiLevelType w:val="hybridMultilevel"/>
    <w:tmpl w:val="21E8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0394D"/>
    <w:multiLevelType w:val="hybridMultilevel"/>
    <w:tmpl w:val="F9969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F163F"/>
    <w:multiLevelType w:val="hybridMultilevel"/>
    <w:tmpl w:val="26EA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72"/>
    <w:rsid w:val="00224927"/>
    <w:rsid w:val="00233FB6"/>
    <w:rsid w:val="0023418D"/>
    <w:rsid w:val="003A2857"/>
    <w:rsid w:val="00415188"/>
    <w:rsid w:val="004D026A"/>
    <w:rsid w:val="00612F4C"/>
    <w:rsid w:val="00670406"/>
    <w:rsid w:val="006778F1"/>
    <w:rsid w:val="00890472"/>
    <w:rsid w:val="009462D8"/>
    <w:rsid w:val="00A27496"/>
    <w:rsid w:val="00AE1D9D"/>
    <w:rsid w:val="00C055E7"/>
    <w:rsid w:val="00C56D79"/>
    <w:rsid w:val="00E13468"/>
    <w:rsid w:val="00E41510"/>
    <w:rsid w:val="00E87E4A"/>
    <w:rsid w:val="00F5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Сакен</cp:lastModifiedBy>
  <cp:revision>7</cp:revision>
  <dcterms:created xsi:type="dcterms:W3CDTF">2018-11-20T15:56:00Z</dcterms:created>
  <dcterms:modified xsi:type="dcterms:W3CDTF">2020-11-30T05:42:00Z</dcterms:modified>
</cp:coreProperties>
</file>